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26EF0">
      <w:pPr>
        <w:pStyle w:val="5"/>
        <w:numPr>
          <w:ilvl w:val="0"/>
          <w:numId w:val="0"/>
        </w:numPr>
        <w:ind w:left="1224" w:hanging="504"/>
      </w:pPr>
      <w:bookmarkStart w:id="0" w:name="table1单因素森林图"/>
      <w:r>
        <w:rPr>
          <w:rFonts w:hint="eastAsia"/>
          <w:lang w:eastAsia="zh-CN"/>
        </w:rPr>
        <w:t>Supplementary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T</w:t>
      </w:r>
      <w:r>
        <w:t>able</w:t>
      </w:r>
      <w:r>
        <w:rPr>
          <w:rFonts w:hint="eastAsia"/>
          <w:lang w:val="en-US" w:eastAsia="zh-CN"/>
        </w:rPr>
        <w:t xml:space="preserve"> </w:t>
      </w:r>
      <w:bookmarkEnd w:id="0"/>
      <w:r>
        <w:rPr>
          <w:rFonts w:hint="eastAsia"/>
          <w:lang w:val="en-US" w:eastAsia="zh-CN"/>
        </w:rPr>
        <w:t>6</w:t>
      </w:r>
      <w:bookmarkStart w:id="1" w:name="_GoBack"/>
      <w:bookmarkEnd w:id="1"/>
      <w:r>
        <w:rPr>
          <w:rFonts w:hint="eastAsia"/>
          <w:lang w:val="en-US" w:eastAsia="zh-CN"/>
        </w:rPr>
        <w:t xml:space="preserve">. </w:t>
      </w:r>
      <w:r>
        <w:t>Forest ma</w:t>
      </w:r>
      <w:r>
        <w:rPr>
          <w:rFonts w:hint="eastAsia"/>
          <w:lang w:eastAsia="zh-CN"/>
        </w:rPr>
        <w:t>p of s</w:t>
      </w:r>
      <w:r>
        <w:rPr>
          <w:lang w:eastAsia="zh-CN"/>
        </w:rPr>
        <w:t>ingle factor</w:t>
      </w:r>
    </w:p>
    <w:tbl>
      <w:tblPr>
        <w:tblStyle w:val="20"/>
        <w:tblW w:w="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270"/>
        <w:gridCol w:w="769"/>
        <w:gridCol w:w="769"/>
        <w:gridCol w:w="1594"/>
        <w:gridCol w:w="553"/>
        <w:gridCol w:w="1445"/>
      </w:tblGrid>
      <w:tr w14:paraId="10187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  <w:jc w:val="center"/>
        </w:trPr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42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82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n (%)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D09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C10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67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HR (95%CI)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2EA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11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P for interaction</w:t>
            </w:r>
          </w:p>
        </w:tc>
      </w:tr>
      <w:tr w14:paraId="2F669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  <w:jc w:val="center"/>
        </w:trPr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9B5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66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A0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DA4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2C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F85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7D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3780F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B0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All patients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049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1002 (100.00)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5C5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516/683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5D8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256/319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871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1.36 (1.05 ~ 1.76)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91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21"/>
                <w:szCs w:val="21"/>
              </w:rPr>
              <w:t>0.018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8B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70552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7C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FERITIN quantile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288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28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D8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F4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51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68D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0.043</w:t>
            </w:r>
          </w:p>
        </w:tc>
      </w:tr>
      <w:tr w14:paraId="75CD4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4D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839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772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36/38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FEC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52/53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D7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1.22 (0.79 ~ 1.88)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61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80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2AA47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2E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FA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F0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50/70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21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14/21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8A5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1.30 (0.71 ~ 2.37)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59D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7C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57313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101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EB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ED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48/75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C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14/16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6F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1.77 (0.97 ~ 3.23)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AB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5C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09855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B28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  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ED9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91 (25.00)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76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48/70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AA0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8/21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7A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0.50 (0.23 ~ 1.05)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71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64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5D17A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7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5C3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HR: Hazard Ratio, CI: Confidence Interval</w:t>
            </w:r>
          </w:p>
        </w:tc>
      </w:tr>
    </w:tbl>
    <w:p w14:paraId="6C97A354">
      <w:pPr>
        <w:pStyle w:val="26"/>
      </w:pPr>
    </w:p>
    <w:p w14:paraId="2BB6C6D6">
      <w:pPr>
        <w:pStyle w:val="3"/>
      </w:pPr>
    </w:p>
    <w:p w14:paraId="21E26D77"/>
    <w:sectPr>
      <w:footerReference r:id="rId4" w:type="default"/>
      <w:footerReference r:id="rId5" w:type="even"/>
      <w:type w:val="continuous"/>
      <w:pgSz w:w="12240" w:h="15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2"/>
      </w:rPr>
      <w:id w:val="928616856"/>
      <w:docPartObj>
        <w:docPartGallery w:val="autotext"/>
      </w:docPartObj>
    </w:sdtPr>
    <w:sdtEndPr>
      <w:rPr>
        <w:rStyle w:val="22"/>
      </w:rPr>
    </w:sdtEndPr>
    <w:sdtContent>
      <w:p w14:paraId="0B873C57">
        <w:pPr>
          <w:pStyle w:val="15"/>
          <w:framePr w:wrap="auto" w:vAnchor="text" w:hAnchor="margin" w:xAlign="center" w:y="1"/>
          <w:rPr>
            <w:rStyle w:val="22"/>
          </w:rPr>
        </w:pPr>
        <w:r>
          <w:rPr>
            <w:rStyle w:val="22"/>
          </w:rPr>
          <w:fldChar w:fldCharType="begin"/>
        </w:r>
        <w:r>
          <w:rPr>
            <w:rStyle w:val="22"/>
          </w:rPr>
          <w:instrText xml:space="preserve"> PAGE </w:instrText>
        </w:r>
        <w:r>
          <w:rPr>
            <w:rStyle w:val="22"/>
          </w:rPr>
          <w:fldChar w:fldCharType="separate"/>
        </w:r>
        <w:r>
          <w:rPr>
            <w:rStyle w:val="22"/>
          </w:rPr>
          <w:t>2</w:t>
        </w:r>
        <w:r>
          <w:rPr>
            <w:rStyle w:val="22"/>
          </w:rPr>
          <w:fldChar w:fldCharType="end"/>
        </w:r>
      </w:p>
    </w:sdtContent>
  </w:sdt>
  <w:p w14:paraId="084942DF">
    <w:pPr>
      <w:pStyle w:val="1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2"/>
      </w:rPr>
      <w:id w:val="1342282442"/>
      <w:docPartObj>
        <w:docPartGallery w:val="autotext"/>
      </w:docPartObj>
    </w:sdtPr>
    <w:sdtEndPr>
      <w:rPr>
        <w:rStyle w:val="22"/>
      </w:rPr>
    </w:sdtEndPr>
    <w:sdtContent>
      <w:p w14:paraId="13663780">
        <w:pPr>
          <w:pStyle w:val="15"/>
          <w:framePr w:wrap="auto" w:vAnchor="text" w:hAnchor="margin" w:xAlign="center" w:y="1"/>
          <w:rPr>
            <w:rStyle w:val="22"/>
          </w:rPr>
        </w:pPr>
        <w:r>
          <w:rPr>
            <w:rStyle w:val="22"/>
          </w:rPr>
          <w:fldChar w:fldCharType="begin"/>
        </w:r>
        <w:r>
          <w:rPr>
            <w:rStyle w:val="22"/>
          </w:rPr>
          <w:instrText xml:space="preserve"> PAGE </w:instrText>
        </w:r>
        <w:r>
          <w:rPr>
            <w:rStyle w:val="22"/>
          </w:rPr>
          <w:fldChar w:fldCharType="end"/>
        </w:r>
      </w:p>
    </w:sdtContent>
  </w:sdt>
  <w:p w14:paraId="6CA80ACA">
    <w:pPr>
      <w:pStyle w:val="1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191783"/>
    <w:multiLevelType w:val="multilevel"/>
    <w:tmpl w:val="78191783"/>
    <w:lvl w:ilvl="0" w:tentative="0">
      <w:start w:val="1"/>
      <w:numFmt w:val="decimal"/>
      <w:pStyle w:val="2"/>
      <w:lvlText w:val="%1."/>
      <w:lvlJc w:val="left"/>
      <w:pPr>
        <w:ind w:left="360" w:hanging="360"/>
      </w:pPr>
    </w:lvl>
    <w:lvl w:ilvl="1" w:tentative="0">
      <w:start w:val="1"/>
      <w:numFmt w:val="decimal"/>
      <w:pStyle w:val="4"/>
      <w:lvlText w:val="%1.%2."/>
      <w:lvlJc w:val="left"/>
      <w:pPr>
        <w:ind w:left="792" w:hanging="432"/>
      </w:pPr>
    </w:lvl>
    <w:lvl w:ilvl="2" w:tentative="0">
      <w:start w:val="1"/>
      <w:numFmt w:val="decimal"/>
      <w:pStyle w:val="5"/>
      <w:lvlText w:val="%1.%2.%3."/>
      <w:lvlJc w:val="left"/>
      <w:pPr>
        <w:ind w:left="1224" w:hanging="504"/>
      </w:pPr>
    </w:lvl>
    <w:lvl w:ilvl="3" w:tentative="0">
      <w:start w:val="1"/>
      <w:numFmt w:val="decimal"/>
      <w:pStyle w:val="6"/>
      <w:lvlText w:val="%1.%2.%3.%4."/>
      <w:lvlJc w:val="left"/>
      <w:pPr>
        <w:ind w:left="1728" w:hanging="648"/>
      </w:pPr>
    </w:lvl>
    <w:lvl w:ilvl="4" w:tentative="0">
      <w:start w:val="1"/>
      <w:numFmt w:val="decimal"/>
      <w:pStyle w:val="7"/>
      <w:lvlText w:val="%1.%2.%3.%4.%5."/>
      <w:lvlJc w:val="left"/>
      <w:pPr>
        <w:ind w:left="2232" w:hanging="792"/>
      </w:pPr>
    </w:lvl>
    <w:lvl w:ilvl="5" w:tentative="0">
      <w:start w:val="1"/>
      <w:numFmt w:val="decimal"/>
      <w:pStyle w:val="8"/>
      <w:lvlText w:val="%1.%2.%3.%4.%5.%6."/>
      <w:lvlJc w:val="left"/>
      <w:pPr>
        <w:ind w:left="2736" w:hanging="936"/>
      </w:pPr>
    </w:lvl>
    <w:lvl w:ilvl="6" w:tentative="0">
      <w:start w:val="1"/>
      <w:numFmt w:val="decimal"/>
      <w:pStyle w:val="9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pStyle w:val="10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pStyle w:val="11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hyphenationZone w:val="425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2C058723-2CC8-471A-A062-DE4A21891DC8}"/>
    <w:docVar w:name="KY_MEDREF_VERSION" w:val="3"/>
  </w:docVars>
  <w:rsids>
    <w:rsidRoot w:val="00E72AB9"/>
    <w:rsid w:val="00352B19"/>
    <w:rsid w:val="00380EDB"/>
    <w:rsid w:val="00414E32"/>
    <w:rsid w:val="00427A51"/>
    <w:rsid w:val="0070516F"/>
    <w:rsid w:val="00710770"/>
    <w:rsid w:val="00E54B56"/>
    <w:rsid w:val="00E72AB9"/>
    <w:rsid w:val="0F386046"/>
    <w:rsid w:val="7B4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numPr>
        <w:ilvl w:val="0"/>
        <w:numId w:val="1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41"/>
    <w:qFormat/>
    <w:uiPriority w:val="0"/>
    <w:pPr>
      <w:spacing w:before="180" w:after="180"/>
    </w:pPr>
  </w:style>
  <w:style w:type="paragraph" w:styleId="12">
    <w:name w:val="caption"/>
    <w:basedOn w:val="1"/>
    <w:link w:val="24"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footer"/>
    <w:basedOn w:val="1"/>
    <w:link w:val="43"/>
    <w:unhideWhenUsed/>
    <w:qFormat/>
    <w:uiPriority w:val="0"/>
    <w:pPr>
      <w:tabs>
        <w:tab w:val="center" w:pos="4536"/>
        <w:tab w:val="right" w:pos="9072"/>
      </w:tabs>
      <w:spacing w:after="0"/>
    </w:pPr>
  </w:style>
  <w:style w:type="paragraph" w:styleId="16">
    <w:name w:val="header"/>
    <w:basedOn w:val="1"/>
    <w:link w:val="44"/>
    <w:unhideWhenUsed/>
    <w:qFormat/>
    <w:uiPriority w:val="0"/>
    <w:pPr>
      <w:tabs>
        <w:tab w:val="center" w:pos="4536"/>
        <w:tab w:val="right" w:pos="9072"/>
      </w:tabs>
      <w:spacing w:after="0"/>
    </w:pPr>
  </w:style>
  <w:style w:type="paragraph" w:styleId="17">
    <w:name w:val="Subtitle"/>
    <w:basedOn w:val="18"/>
    <w:next w:val="3"/>
    <w:qFormat/>
    <w:uiPriority w:val="0"/>
    <w:pPr>
      <w:pBdr>
        <w:bottom w:val="none" w:color="auto" w:sz="0" w:space="0"/>
      </w:pBdr>
      <w:spacing w:before="240"/>
    </w:pPr>
    <w:rPr>
      <w:sz w:val="30"/>
      <w:szCs w:val="30"/>
    </w:rPr>
  </w:style>
  <w:style w:type="paragraph" w:styleId="18">
    <w:name w:val="Title"/>
    <w:basedOn w:val="1"/>
    <w:next w:val="3"/>
    <w:qFormat/>
    <w:uiPriority w:val="0"/>
    <w:pPr>
      <w:keepNext/>
      <w:keepLines/>
      <w:pBdr>
        <w:bottom w:val="single" w:color="auto" w:sz="4" w:space="1"/>
      </w:pBdr>
      <w:spacing w:before="480" w:after="240"/>
      <w:jc w:val="center"/>
    </w:pPr>
    <w:rPr>
      <w:rFonts w:asciiTheme="majorHAnsi" w:hAnsiTheme="majorHAnsi" w:eastAsiaTheme="majorEastAsia" w:cstheme="majorBidi"/>
      <w:b/>
      <w:b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19">
    <w:name w:val="footnote text"/>
    <w:basedOn w:val="1"/>
    <w:unhideWhenUsed/>
    <w:qFormat/>
    <w:uiPriority w:val="9"/>
  </w:style>
  <w:style w:type="character" w:styleId="22">
    <w:name w:val="page number"/>
    <w:basedOn w:val="21"/>
    <w:semiHidden/>
    <w:unhideWhenUsed/>
    <w:uiPriority w:val="0"/>
  </w:style>
  <w:style w:type="character" w:styleId="23">
    <w:name w:val="Hyperlink"/>
    <w:basedOn w:val="24"/>
    <w:qFormat/>
    <w:uiPriority w:val="0"/>
    <w:rPr>
      <w:color w:val="C00000"/>
    </w:rPr>
  </w:style>
  <w:style w:type="character" w:customStyle="1" w:styleId="24">
    <w:name w:val="题注 字符"/>
    <w:basedOn w:val="21"/>
    <w:link w:val="12"/>
    <w:qFormat/>
    <w:uiPriority w:val="0"/>
  </w:style>
  <w:style w:type="character" w:styleId="25">
    <w:name w:val="footnote reference"/>
    <w:basedOn w:val="24"/>
    <w:qFormat/>
    <w:uiPriority w:val="0"/>
    <w:rPr>
      <w:vertAlign w:val="superscript"/>
    </w:rPr>
  </w:style>
  <w:style w:type="paragraph" w:customStyle="1" w:styleId="26">
    <w:name w:val="First Paragraph"/>
    <w:basedOn w:val="3"/>
    <w:next w:val="3"/>
    <w:qFormat/>
    <w:uiPriority w:val="0"/>
  </w:style>
  <w:style w:type="paragraph" w:customStyle="1" w:styleId="27">
    <w:name w:val="Compact"/>
    <w:basedOn w:val="3"/>
    <w:qFormat/>
    <w:uiPriority w:val="0"/>
    <w:pPr>
      <w:spacing w:before="36" w:after="36"/>
    </w:pPr>
  </w:style>
  <w:style w:type="paragraph" w:customStyle="1" w:styleId="28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9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30">
    <w:name w:val="Bibliography"/>
    <w:basedOn w:val="1"/>
    <w:qFormat/>
    <w:uiPriority w:val="0"/>
  </w:style>
  <w:style w:type="table" w:customStyle="1" w:styleId="31">
    <w:name w:val="Table"/>
    <w:semiHidden/>
    <w:unhideWhenUsed/>
    <w:qFormat/>
    <w:uiPriority w:val="0"/>
    <w:tblPr>
      <w:tblBorders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color="000000" w:themeColor="text1" w:sz="4" w:space="0"/>
        </w:tcBorders>
      </w:tcPr>
    </w:tblStylePr>
    <w:tblStylePr w:type="firstCol">
      <w:tcPr>
        <w:tcBorders>
          <w:right w:val="single" w:color="000000" w:themeColor="text1" w:sz="4" w:space="0"/>
        </w:tcBorders>
        <w:shd w:val="clear" w:color="auto" w:fill="auto"/>
      </w:tcPr>
    </w:tblStylePr>
    <w:tblStylePr w:type="band1Horz">
      <w:tcPr>
        <w:shd w:val="clear" w:color="auto" w:fill="EEECE1" w:themeFill="background2"/>
      </w:tcPr>
    </w:tblStylePr>
  </w:style>
  <w:style w:type="paragraph" w:customStyle="1" w:styleId="32">
    <w:name w:val="Definition Term"/>
    <w:basedOn w:val="1"/>
    <w:next w:val="33"/>
    <w:qFormat/>
    <w:uiPriority w:val="0"/>
    <w:pPr>
      <w:keepNext/>
      <w:keepLines/>
      <w:spacing w:after="0"/>
    </w:pPr>
    <w:rPr>
      <w:b/>
    </w:rPr>
  </w:style>
  <w:style w:type="paragraph" w:customStyle="1" w:styleId="33">
    <w:name w:val="Definition"/>
    <w:basedOn w:val="1"/>
    <w:qFormat/>
    <w:uiPriority w:val="0"/>
  </w:style>
  <w:style w:type="paragraph" w:customStyle="1" w:styleId="34">
    <w:name w:val="Table Caption"/>
    <w:basedOn w:val="12"/>
    <w:qFormat/>
    <w:uiPriority w:val="0"/>
    <w:pPr>
      <w:jc w:val="center"/>
    </w:pPr>
  </w:style>
  <w:style w:type="paragraph" w:customStyle="1" w:styleId="35">
    <w:name w:val="Image Caption"/>
    <w:basedOn w:val="12"/>
    <w:qFormat/>
    <w:uiPriority w:val="0"/>
    <w:pPr>
      <w:widowControl w:val="0"/>
      <w:jc w:val="center"/>
    </w:pPr>
  </w:style>
  <w:style w:type="paragraph" w:customStyle="1" w:styleId="36">
    <w:name w:val="Figure"/>
    <w:basedOn w:val="1"/>
    <w:qFormat/>
    <w:uiPriority w:val="0"/>
    <w:pPr>
      <w:keepNext/>
      <w:keepLines/>
      <w:spacing w:before="60"/>
      <w:jc w:val="center"/>
    </w:pPr>
  </w:style>
  <w:style w:type="paragraph" w:customStyle="1" w:styleId="37">
    <w:name w:val="Captioned Figure"/>
    <w:basedOn w:val="36"/>
    <w:qFormat/>
    <w:uiPriority w:val="0"/>
    <w:pPr>
      <w:keepNext w:val="0"/>
      <w:keepLines w:val="0"/>
      <w:widowControl w:val="0"/>
    </w:pPr>
  </w:style>
  <w:style w:type="character" w:customStyle="1" w:styleId="38">
    <w:name w:val="Verbatim Char"/>
    <w:basedOn w:val="24"/>
    <w:link w:val="39"/>
    <w:qFormat/>
    <w:uiPriority w:val="0"/>
    <w:rPr>
      <w:rFonts w:ascii="Consolas" w:hAnsi="Consolas"/>
      <w:color w:val="C00000"/>
      <w:sz w:val="22"/>
      <w:u w:val="none"/>
      <w:shd w:val="clear" w:color="auto" w:fill="F1F1F1" w:themeFill="background1" w:themeFillShade="F2"/>
    </w:rPr>
  </w:style>
  <w:style w:type="paragraph" w:customStyle="1" w:styleId="39">
    <w:name w:val="Source Code"/>
    <w:basedOn w:val="1"/>
    <w:link w:val="38"/>
    <w:qFormat/>
    <w:uiPriority w:val="0"/>
    <w:pPr>
      <w:shd w:val="clear" w:color="auto" w:fill="F8F8F8"/>
      <w:wordWrap w:val="0"/>
    </w:pPr>
  </w:style>
  <w:style w:type="paragraph" w:customStyle="1" w:styleId="40">
    <w:name w:val="TOC Heading"/>
    <w:basedOn w:val="2"/>
    <w:next w:val="3"/>
    <w:unhideWhenUsed/>
    <w:qFormat/>
    <w:uiPriority w:val="39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41">
    <w:name w:val="正文文本 字符"/>
    <w:basedOn w:val="21"/>
    <w:link w:val="3"/>
    <w:qFormat/>
    <w:uiPriority w:val="0"/>
  </w:style>
  <w:style w:type="paragraph" w:styleId="42">
    <w:name w:val="List Paragraph"/>
    <w:basedOn w:val="1"/>
    <w:qFormat/>
    <w:uiPriority w:val="0"/>
    <w:pPr>
      <w:ind w:left="720"/>
      <w:contextualSpacing/>
    </w:pPr>
  </w:style>
  <w:style w:type="character" w:customStyle="1" w:styleId="43">
    <w:name w:val="页脚 字符"/>
    <w:basedOn w:val="21"/>
    <w:link w:val="15"/>
    <w:qFormat/>
    <w:uiPriority w:val="0"/>
  </w:style>
  <w:style w:type="character" w:customStyle="1" w:styleId="44">
    <w:name w:val="页眉 字符"/>
    <w:basedOn w:val="21"/>
    <w:link w:val="16"/>
    <w:qFormat/>
    <w:uiPriority w:val="0"/>
  </w:style>
  <w:style w:type="character" w:customStyle="1" w:styleId="45">
    <w:name w:val="KeywordTok"/>
    <w:basedOn w:val="38"/>
    <w:qFormat/>
    <w:uiPriority w:val="0"/>
    <w:rPr>
      <w:rFonts w:ascii="Consolas" w:hAnsi="Consolas"/>
      <w:b/>
      <w:color w:val="204A87"/>
      <w:sz w:val="22"/>
      <w:u w:val="none"/>
      <w:shd w:val="clear" w:color="auto" w:fill="F8F8F8"/>
    </w:rPr>
  </w:style>
  <w:style w:type="character" w:customStyle="1" w:styleId="46">
    <w:name w:val="DataTypeTok"/>
    <w:basedOn w:val="38"/>
    <w:qFormat/>
    <w:uiPriority w:val="0"/>
    <w:rPr>
      <w:rFonts w:ascii="Consolas" w:hAnsi="Consolas"/>
      <w:color w:val="204A87"/>
      <w:sz w:val="22"/>
      <w:u w:val="none"/>
      <w:shd w:val="clear" w:color="auto" w:fill="F8F8F8"/>
    </w:rPr>
  </w:style>
  <w:style w:type="character" w:customStyle="1" w:styleId="47">
    <w:name w:val="DecValTok"/>
    <w:basedOn w:val="38"/>
    <w:qFormat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48">
    <w:name w:val="BaseNTok"/>
    <w:basedOn w:val="38"/>
    <w:qFormat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49">
    <w:name w:val="FloatTok"/>
    <w:basedOn w:val="38"/>
    <w:qFormat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50">
    <w:name w:val="ConstantTok"/>
    <w:basedOn w:val="38"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51">
    <w:name w:val="CharTok"/>
    <w:basedOn w:val="38"/>
    <w:qFormat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2">
    <w:name w:val="SpecialCharTok"/>
    <w:basedOn w:val="38"/>
    <w:qFormat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53">
    <w:name w:val="StringTok"/>
    <w:basedOn w:val="38"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4">
    <w:name w:val="VerbatimStringTok"/>
    <w:basedOn w:val="38"/>
    <w:qFormat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5">
    <w:name w:val="SpecialStringTok"/>
    <w:basedOn w:val="38"/>
    <w:qFormat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6">
    <w:name w:val="ImportTok"/>
    <w:basedOn w:val="38"/>
    <w:qFormat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57">
    <w:name w:val="CommentTok"/>
    <w:basedOn w:val="38"/>
    <w:qFormat/>
    <w:uiPriority w:val="0"/>
    <w:rPr>
      <w:rFonts w:ascii="Consolas" w:hAnsi="Consolas"/>
      <w:i/>
      <w:color w:val="8F5902"/>
      <w:sz w:val="22"/>
      <w:u w:val="none"/>
      <w:shd w:val="clear" w:color="auto" w:fill="F8F8F8"/>
    </w:rPr>
  </w:style>
  <w:style w:type="character" w:customStyle="1" w:styleId="58">
    <w:name w:val="DocumentationTok"/>
    <w:basedOn w:val="38"/>
    <w:qFormat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59">
    <w:name w:val="AnnotationTok"/>
    <w:basedOn w:val="38"/>
    <w:qFormat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60">
    <w:name w:val="CommentVarTok"/>
    <w:basedOn w:val="38"/>
    <w:qFormat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61">
    <w:name w:val="OtherTok"/>
    <w:basedOn w:val="38"/>
    <w:uiPriority w:val="0"/>
    <w:rPr>
      <w:rFonts w:ascii="Consolas" w:hAnsi="Consolas"/>
      <w:color w:val="8F5902"/>
      <w:sz w:val="22"/>
      <w:u w:val="none"/>
      <w:shd w:val="clear" w:color="auto" w:fill="F8F8F8"/>
    </w:rPr>
  </w:style>
  <w:style w:type="character" w:customStyle="1" w:styleId="62">
    <w:name w:val="FunctionTok"/>
    <w:basedOn w:val="38"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63">
    <w:name w:val="VariableTok"/>
    <w:basedOn w:val="38"/>
    <w:qFormat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64">
    <w:name w:val="ControlFlowTok"/>
    <w:basedOn w:val="38"/>
    <w:qFormat/>
    <w:uiPriority w:val="0"/>
    <w:rPr>
      <w:rFonts w:ascii="Consolas" w:hAnsi="Consolas"/>
      <w:b/>
      <w:color w:val="204A87"/>
      <w:sz w:val="22"/>
      <w:u w:val="none"/>
      <w:shd w:val="clear" w:color="auto" w:fill="F8F8F8"/>
    </w:rPr>
  </w:style>
  <w:style w:type="character" w:customStyle="1" w:styleId="65">
    <w:name w:val="OperatorTok"/>
    <w:basedOn w:val="38"/>
    <w:qFormat/>
    <w:uiPriority w:val="0"/>
    <w:rPr>
      <w:rFonts w:ascii="Consolas" w:hAnsi="Consolas"/>
      <w:b/>
      <w:color w:val="CE5C00"/>
      <w:sz w:val="22"/>
      <w:u w:val="none"/>
      <w:shd w:val="clear" w:color="auto" w:fill="F8F8F8"/>
    </w:rPr>
  </w:style>
  <w:style w:type="character" w:customStyle="1" w:styleId="66">
    <w:name w:val="BuiltInTok"/>
    <w:basedOn w:val="38"/>
    <w:qFormat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67">
    <w:name w:val="ExtensionTok"/>
    <w:basedOn w:val="38"/>
    <w:qFormat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68">
    <w:name w:val="PreprocessorTok"/>
    <w:basedOn w:val="38"/>
    <w:qFormat/>
    <w:uiPriority w:val="0"/>
    <w:rPr>
      <w:rFonts w:ascii="Consolas" w:hAnsi="Consolas"/>
      <w:i/>
      <w:color w:val="8F5902"/>
      <w:sz w:val="22"/>
      <w:u w:val="none"/>
      <w:shd w:val="clear" w:color="auto" w:fill="F8F8F8"/>
    </w:rPr>
  </w:style>
  <w:style w:type="character" w:customStyle="1" w:styleId="69">
    <w:name w:val="AttributeTok"/>
    <w:basedOn w:val="38"/>
    <w:qFormat/>
    <w:uiPriority w:val="0"/>
    <w:rPr>
      <w:rFonts w:ascii="Consolas" w:hAnsi="Consolas"/>
      <w:color w:val="C4A000"/>
      <w:sz w:val="22"/>
      <w:u w:val="none"/>
      <w:shd w:val="clear" w:color="auto" w:fill="F8F8F8"/>
    </w:rPr>
  </w:style>
  <w:style w:type="character" w:customStyle="1" w:styleId="70">
    <w:name w:val="RegionMarkerTok"/>
    <w:basedOn w:val="38"/>
    <w:qFormat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71">
    <w:name w:val="InformationTok"/>
    <w:basedOn w:val="38"/>
    <w:qFormat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72">
    <w:name w:val="Warning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73">
    <w:name w:val="AlertTok"/>
    <w:basedOn w:val="38"/>
    <w:qFormat/>
    <w:uiPriority w:val="0"/>
    <w:rPr>
      <w:rFonts w:ascii="Consolas" w:hAnsi="Consolas"/>
      <w:color w:val="EF2929"/>
      <w:sz w:val="22"/>
      <w:u w:val="none"/>
      <w:shd w:val="clear" w:color="auto" w:fill="F8F8F8"/>
    </w:rPr>
  </w:style>
  <w:style w:type="character" w:customStyle="1" w:styleId="74">
    <w:name w:val="ErrorTok"/>
    <w:basedOn w:val="38"/>
    <w:qFormat/>
    <w:uiPriority w:val="0"/>
    <w:rPr>
      <w:rFonts w:ascii="Consolas" w:hAnsi="Consolas"/>
      <w:b/>
      <w:color w:val="A40000"/>
      <w:sz w:val="22"/>
      <w:u w:val="none"/>
      <w:shd w:val="clear" w:color="auto" w:fill="F8F8F8"/>
    </w:rPr>
  </w:style>
  <w:style w:type="character" w:customStyle="1" w:styleId="75">
    <w:name w:val="NormalTok"/>
    <w:basedOn w:val="38"/>
    <w:qFormat/>
    <w:uiPriority w:val="0"/>
    <w:rPr>
      <w:rFonts w:ascii="Consolas" w:hAnsi="Consolas"/>
      <w:color w:val="C00000"/>
      <w:sz w:val="22"/>
      <w:u w:val="none"/>
      <w:shd w:val="clear" w:color="auto" w:fill="F8F8F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355</Characters>
  <Lines>6</Lines>
  <Paragraphs>1</Paragraphs>
  <TotalTime>49</TotalTime>
  <ScaleCrop>false</ScaleCrop>
  <LinksUpToDate>false</LinksUpToDate>
  <CharactersWithSpaces>409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2024-08-01T03:17:00Z</dcterms:created>
  <dc:creator>Nicole</dc:creator>
  <cp:lastModifiedBy>Nicole</cp:lastModifiedBy>
  <dcterms:modified xsi:type="dcterms:W3CDTF">2025-08-03T02:37:24Z</dcterms:modified>
  <dc:title>统计分析报告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2024-08-01</vt:lpwstr>
  </property>
  <property fmtid="{D5CDD505-2E9C-101B-9397-08002B2CF9AE}" pid="3" name="output">
    <vt:lpwstr/>
  </property>
  <property fmtid="{D5CDD505-2E9C-101B-9397-08002B2CF9AE}" pid="4" name="params">
    <vt:lpwstr/>
  </property>
  <property fmtid="{D5CDD505-2E9C-101B-9397-08002B2CF9AE}" pid="5" name="KSOTemplateDocerSaveRecord">
    <vt:lpwstr>eyJoZGlkIjoiZjVhNGJiMWVmZTg4ZjFhYWZhYWFiMzBkODkwYWRkZmUiLCJ1c2VySWQiOiIyMzM0Mjk3MDYifQ==</vt:lpwstr>
  </property>
  <property fmtid="{D5CDD505-2E9C-101B-9397-08002B2CF9AE}" pid="6" name="KSOProductBuildVer">
    <vt:lpwstr>2052-12.1.0.21915</vt:lpwstr>
  </property>
  <property fmtid="{D5CDD505-2E9C-101B-9397-08002B2CF9AE}" pid="7" name="ICV">
    <vt:lpwstr>6F0553B8E61D4C5E82E6424DCF386AF5_13</vt:lpwstr>
  </property>
</Properties>
</file>